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F85" w:rsidRPr="00FC6F85" w:rsidRDefault="00FC6F85" w:rsidP="00FC6F85">
      <w:pPr>
        <w:shd w:val="clear" w:color="auto" w:fill="FFFFFF"/>
        <w:spacing w:before="240" w:after="240" w:line="39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EA4F3B"/>
          <w:kern w:val="36"/>
          <w:sz w:val="28"/>
          <w:szCs w:val="28"/>
          <w:lang w:eastAsia="ru-RU"/>
        </w:rPr>
      </w:pPr>
      <w:r w:rsidRPr="00FC6F85">
        <w:rPr>
          <w:rFonts w:ascii="Times New Roman" w:eastAsia="Times New Roman" w:hAnsi="Times New Roman" w:cs="Times New Roman"/>
          <w:color w:val="EA4F3B"/>
          <w:kern w:val="36"/>
          <w:sz w:val="28"/>
          <w:szCs w:val="28"/>
          <w:lang w:eastAsia="ru-RU"/>
        </w:rPr>
        <w:t>Памятка для родителей</w:t>
      </w:r>
    </w:p>
    <w:p w:rsidR="00FC6F85" w:rsidRPr="00FC6F85" w:rsidRDefault="00FC6F85" w:rsidP="00FC6F8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по пожарной безопасности</w:t>
      </w:r>
    </w:p>
    <w:p w:rsidR="00FC6F85" w:rsidRPr="00FC6F85" w:rsidRDefault="00FC6F85" w:rsidP="00FC6F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FC6F85">
        <w:rPr>
          <w:rFonts w:ascii="Times New Roman" w:eastAsia="Times New Roman" w:hAnsi="Times New Roman" w:cs="Times New Roman"/>
          <w:noProof/>
          <w:color w:val="00008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 wp14:anchorId="48E3C197" wp14:editId="6486A195">
            <wp:simplePos x="1082040" y="1417320"/>
            <wp:positionH relativeFrom="margin">
              <wp:align>left</wp:align>
            </wp:positionH>
            <wp:positionV relativeFrom="margin">
              <wp:align>top</wp:align>
            </wp:positionV>
            <wp:extent cx="3680460" cy="2141220"/>
            <wp:effectExtent l="0" t="0" r="0" b="0"/>
            <wp:wrapSquare wrapText="bothSides"/>
            <wp:docPr id="1" name="Рисунок 1" descr="http://lytmdou22.edumsko.ru/uploads/2000/1131/section/64863/Plakat-Beregis_ogna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ytmdou22.edumsko.ru/uploads/2000/1131/section/64863/Plakat-Beregis_ogna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6F85" w:rsidRPr="00FC6F85" w:rsidRDefault="00FC6F85" w:rsidP="00FC6F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FC6F85">
        <w:rPr>
          <w:rFonts w:ascii="Times New Roman" w:eastAsia="Times New Roman" w:hAnsi="Times New Roman" w:cs="Times New Roman"/>
          <w:color w:val="D21003"/>
          <w:sz w:val="28"/>
          <w:szCs w:val="28"/>
          <w:bdr w:val="none" w:sz="0" w:space="0" w:color="auto" w:frame="1"/>
          <w:lang w:eastAsia="ru-RU"/>
        </w:rPr>
        <w:t>Родители должны помнить, что детей привлекает огонь, но их естественный познавательный интерес должен быть направлен в нужное русло. А это значит, что с самого раннего возраста дети должны знать правила обращения с огнем.</w:t>
      </w:r>
    </w:p>
    <w:p w:rsidR="00FC6F85" w:rsidRDefault="00FC6F85" w:rsidP="00FC6F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FF"/>
          <w:sz w:val="20"/>
          <w:szCs w:val="20"/>
          <w:bdr w:val="none" w:sz="0" w:space="0" w:color="auto" w:frame="1"/>
          <w:lang w:eastAsia="ru-RU"/>
        </w:rPr>
      </w:pPr>
    </w:p>
    <w:p w:rsidR="00FC6F85" w:rsidRDefault="00FC6F85" w:rsidP="00FC6F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FF"/>
          <w:sz w:val="20"/>
          <w:szCs w:val="20"/>
          <w:bdr w:val="none" w:sz="0" w:space="0" w:color="auto" w:frame="1"/>
          <w:lang w:eastAsia="ru-RU"/>
        </w:rPr>
      </w:pPr>
    </w:p>
    <w:p w:rsidR="00FC6F85" w:rsidRDefault="00FC6F85" w:rsidP="00FC6F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FF"/>
          <w:sz w:val="20"/>
          <w:szCs w:val="20"/>
          <w:bdr w:val="none" w:sz="0" w:space="0" w:color="auto" w:frame="1"/>
          <w:lang w:eastAsia="ru-RU"/>
        </w:rPr>
      </w:pPr>
    </w:p>
    <w:p w:rsidR="00FC6F85" w:rsidRDefault="00FC6F85" w:rsidP="00FC6F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FF"/>
          <w:sz w:val="20"/>
          <w:szCs w:val="20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noProof/>
          <w:color w:val="0000F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5547360" cy="4343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kibezopasnosti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716" cy="434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F85" w:rsidRDefault="00FC6F85" w:rsidP="00FC6F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FF"/>
          <w:sz w:val="20"/>
          <w:szCs w:val="20"/>
          <w:bdr w:val="none" w:sz="0" w:space="0" w:color="auto" w:frame="1"/>
          <w:lang w:eastAsia="ru-RU"/>
        </w:rPr>
      </w:pPr>
    </w:p>
    <w:p w:rsidR="00FC6F85" w:rsidRDefault="00FC6F85" w:rsidP="00FC6F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FF"/>
          <w:sz w:val="20"/>
          <w:szCs w:val="20"/>
          <w:bdr w:val="none" w:sz="0" w:space="0" w:color="auto" w:frame="1"/>
          <w:lang w:eastAsia="ru-RU"/>
        </w:rPr>
      </w:pPr>
    </w:p>
    <w:p w:rsidR="00FC6F85" w:rsidRDefault="00FC6F85" w:rsidP="00FC6F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FF"/>
          <w:sz w:val="20"/>
          <w:szCs w:val="20"/>
          <w:bdr w:val="none" w:sz="0" w:space="0" w:color="auto" w:frame="1"/>
          <w:lang w:eastAsia="ru-RU"/>
        </w:rPr>
      </w:pPr>
    </w:p>
    <w:p w:rsidR="00FC6F85" w:rsidRDefault="00FC6F85" w:rsidP="00FC6F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FF"/>
          <w:sz w:val="20"/>
          <w:szCs w:val="20"/>
          <w:bdr w:val="none" w:sz="0" w:space="0" w:color="auto" w:frame="1"/>
          <w:lang w:eastAsia="ru-RU"/>
        </w:rPr>
      </w:pPr>
    </w:p>
    <w:p w:rsidR="00FC6F85" w:rsidRDefault="00FC6F85" w:rsidP="00FC6F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FF"/>
          <w:sz w:val="20"/>
          <w:szCs w:val="20"/>
          <w:bdr w:val="none" w:sz="0" w:space="0" w:color="auto" w:frame="1"/>
          <w:lang w:eastAsia="ru-RU"/>
        </w:rPr>
      </w:pPr>
    </w:p>
    <w:p w:rsidR="00FC6F85" w:rsidRDefault="00FC6F85" w:rsidP="00FC6F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FF"/>
          <w:sz w:val="20"/>
          <w:szCs w:val="20"/>
          <w:bdr w:val="none" w:sz="0" w:space="0" w:color="auto" w:frame="1"/>
          <w:lang w:eastAsia="ru-RU"/>
        </w:rPr>
      </w:pPr>
    </w:p>
    <w:p w:rsidR="00FC6F85" w:rsidRDefault="00FC6F85" w:rsidP="00FC6F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FF"/>
          <w:sz w:val="20"/>
          <w:szCs w:val="20"/>
          <w:bdr w:val="none" w:sz="0" w:space="0" w:color="auto" w:frame="1"/>
          <w:lang w:eastAsia="ru-RU"/>
        </w:rPr>
      </w:pPr>
    </w:p>
    <w:p w:rsidR="00FC6F85" w:rsidRDefault="00FC6F85" w:rsidP="00FC6F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FF"/>
          <w:sz w:val="20"/>
          <w:szCs w:val="20"/>
          <w:bdr w:val="none" w:sz="0" w:space="0" w:color="auto" w:frame="1"/>
          <w:lang w:eastAsia="ru-RU"/>
        </w:rPr>
      </w:pPr>
    </w:p>
    <w:p w:rsidR="00FC6F85" w:rsidRDefault="00FC6F85" w:rsidP="00FC6F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FF"/>
          <w:sz w:val="20"/>
          <w:szCs w:val="20"/>
          <w:bdr w:val="none" w:sz="0" w:space="0" w:color="auto" w:frame="1"/>
          <w:lang w:eastAsia="ru-RU"/>
        </w:rPr>
      </w:pPr>
      <w:bookmarkStart w:id="0" w:name="_GoBack"/>
      <w:bookmarkEnd w:id="0"/>
    </w:p>
    <w:p w:rsidR="00FC6F85" w:rsidRDefault="00FC6F85" w:rsidP="00FC6F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FF"/>
          <w:sz w:val="20"/>
          <w:szCs w:val="20"/>
          <w:bdr w:val="none" w:sz="0" w:space="0" w:color="auto" w:frame="1"/>
          <w:lang w:eastAsia="ru-RU"/>
        </w:rPr>
      </w:pPr>
    </w:p>
    <w:p w:rsidR="00FC6F85" w:rsidRDefault="00FC6F85" w:rsidP="00FC6F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FF"/>
          <w:sz w:val="20"/>
          <w:szCs w:val="20"/>
          <w:bdr w:val="none" w:sz="0" w:space="0" w:color="auto" w:frame="1"/>
          <w:lang w:eastAsia="ru-RU"/>
        </w:rPr>
      </w:pPr>
    </w:p>
    <w:p w:rsidR="00FC6F85" w:rsidRPr="00FC6F85" w:rsidRDefault="00FC6F85" w:rsidP="00FC6F85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FC6F85"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  <w:lastRenderedPageBreak/>
        <w:t>От 3-х до 5-ти лет</w:t>
      </w:r>
      <w:proofErr w:type="gramStart"/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  <w:t>Э</w:t>
      </w:r>
      <w:proofErr w:type="gramEnd"/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то возраст активных вопросов и самостоятельного поиска ответов.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  <w:t>Опыт многих поколений родителей подсказывает: если дети притихли, значит, заняты чем-то рискованным. Дети этого возраста уже понимают силу и последствия запрета — если такая работа велась последовательно в раннем детстве.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  <w:t>На вопросы надо отвечать. Причем по возможности честно и полноценно. Дети дошкольного возраста, задавая вопрос, склонны добиваться информации еще и еще бесконечными «почему». Особенность пожарной профилактики в данном возрасте — если не дать разъяснения, то ребенок попытается найти ответ сам. Вы уверены, что он сделает это безопасно?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  <w:t xml:space="preserve">У дошкольников чувство опасности своеобразно. Недостаток социального опыта может делать их совершенно «бесстрашными» — они могут включить плиту, другие электроприборы и бытовые газовые агрегаты, зайти в гараж и сарай. Все это только потому, что не имеют представлений о последствиях. Страх придет уже в середине опасного «приключения», когда появятся 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уже 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знакомые объекты страха: темнота, огонь.</w:t>
      </w:r>
      <w:r w:rsidRPr="00FC6F85"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  <w:br/>
      </w:r>
      <w:r w:rsidRPr="00FC6F85">
        <w:rPr>
          <w:rFonts w:ascii="Helvetica" w:eastAsia="Times New Roman" w:hAnsi="Helvetica" w:cs="Helvetica"/>
          <w:noProof/>
          <w:color w:val="00008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7551D9EC" wp14:editId="602228E5">
            <wp:extent cx="2217420" cy="3093720"/>
            <wp:effectExtent l="0" t="0" r="0" b="0"/>
            <wp:docPr id="2" name="Рисунок 2" descr="http://lytmdou22.edumsko.ru/uploads/2000/1131/section/64863/Esli_spichki_v_ruki_vzyal_2C_srazu_ty_opasnym_stal-215x30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ytmdou22.edumsko.ru/uploads/2000/1131/section/64863/Esli_spichki_v_ruki_vzyal_2C_srazu_ty_opasnym_stal-215x30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85" w:rsidRPr="00FC6F85" w:rsidRDefault="00FC6F85" w:rsidP="00FC6F85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При этом надо хорошо понимать, что, по утверждению психологов, детские страхи формируются до 5-ти лет. Поэтому работа по пожарной профилактике должна носить позитивный характер, а не запугивать ребенка страшными последствиями.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  <w:t>Ребенок должен усвоить, что для того, чтобы было хорошо (не было пожара) надо делать так и вот так. А если не сделать правильно, будет пожар.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  <w:t>Для данного возраста существует достаточный пласт классической противопожарной детской литературы: С. Маршак, Б. Житков, Л. Толстой, С. Михалков. Некоторые произведения, как «Пожар», «Кошкин дом» и «Рассказ о неизвестном герое» С. Маршака, целиком посвящены данной проблеме, в них в доступной форме не только рассказывают ребенку о последствиях пожара, но и учат правильному поведению в данной ситуации. 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  <w:t xml:space="preserve">Чтение таких произведений обязательно должно сопровождаться беседой. В 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lastRenderedPageBreak/>
        <w:t>беседе надо постараться снять все побочные эффекты, нежелательные фантазии, которые у некоторых излишне впечатлительных детей могут возникнуть. Внимательный родитель сразу заметит задумчивый взгляд ребенка и сам постарается вызвать его на откровенный разговор. Не должно остаться ни одного вопроса без ответа.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</w:r>
      <w:r w:rsidRPr="00FC6F85">
        <w:rPr>
          <w:rFonts w:ascii="Helvetica" w:eastAsia="Times New Roman" w:hAnsi="Helvetica" w:cs="Helvetica"/>
          <w:noProof/>
          <w:color w:val="00008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1987C444" wp14:editId="08812DD6">
            <wp:extent cx="3009900" cy="2095500"/>
            <wp:effectExtent l="0" t="0" r="0" b="0"/>
            <wp:docPr id="3" name="Рисунок 3" descr="001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5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85" w:rsidRPr="00FC6F85" w:rsidRDefault="00FC6F85" w:rsidP="00FC6F8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Для дошкольного возраста ведущей деятельностью является игра. Поэтому можно попытаться в игровой форме выяснить отношение ребенка к прослушанному стихотворению, сказке: разыграть сюжет с куклами и другими игрушками.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  <w:t>Сюжетно-ролевые игры, в которые играют дошкольники, после прочтения произведений о пожаре или при реальном столкновении с пожаром (видел на улице, видел по телевизору, слышал обрывок разговора взрослых), могут стихийно включать в себя пожарную тематику. Необходимо тактично и грамотно вмешаться с тем, чтобы направить ход сюжета, а с ним и эмоции ребенка в правильном направлении.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  <w:t>Могут ли дети сами звонить в Пожарную охрану? Да. Диспетчеры Единой дежурной диспетчерской службы обучены общению с детьми, в том числе различать по детскому голосу, ложный вызов или за спиной ребенка реальная беда. Поэтому в игры надо вводить сюжеты с вызовом пожарных, учить ребенка правильному алгоритму вызова Пожарной охраны: назвать адрес, что горит, свои имя и фамилию, фамилию и имя родителей. 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</w:r>
      <w:proofErr w:type="gramStart"/>
      <w:r w:rsidRPr="00FC6F85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Дети 3-5-ти лет должны знать: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</w:r>
      <w:r w:rsidRPr="00FC6F85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— огонь опасен: он может стать началом пожара и причинить ожог;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</w:r>
      <w:r w:rsidRPr="00FC6F85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— существует ряд предметов (спички, бытовая химия, плита…), которые дети не должны трогать;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</w:r>
      <w:r w:rsidRPr="00FC6F85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— неосторожное обращение с огнем вызывает пожар;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</w:r>
      <w:r w:rsidRPr="00FC6F85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— о признаках пожара надо сообщать взрослым;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</w:r>
      <w:r w:rsidRPr="00FC6F85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— пожар уничтожает жилище, вещи («Кошкин дом»);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</w:r>
      <w:r w:rsidRPr="00FC6F85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— пожар опасен для жизни и здоровья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</w:r>
      <w:r w:rsidRPr="00FC6F85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— пожарные — отважные и сильные борцы с огнем;</w:t>
      </w:r>
      <w:proofErr w:type="gramEnd"/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</w:r>
      <w:r w:rsidRPr="00FC6F85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— пожарных вызывают по телефону 01, баловаться этим номером нельзя.</w:t>
      </w:r>
    </w:p>
    <w:p w:rsidR="00FC6F85" w:rsidRPr="00FC6F85" w:rsidRDefault="00FC6F85" w:rsidP="00FC6F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FC6F85">
        <w:rPr>
          <w:rFonts w:ascii="Helvetica" w:eastAsia="Times New Roman" w:hAnsi="Helvetica" w:cs="Helvetica"/>
          <w:noProof/>
          <w:color w:val="00008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 wp14:anchorId="5EC82902" wp14:editId="3FDA0965">
            <wp:extent cx="2545080" cy="1897380"/>
            <wp:effectExtent l="0" t="0" r="7620" b="7620"/>
            <wp:docPr id="4" name="Рисунок 4" descr="http://lytmdou22.edumsko.ru/uploads/2000/1131/section/64863/12_1-300x225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ytmdou22.edumsko.ru/uploads/2000/1131/section/64863/12_1-300x225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85" w:rsidRPr="00FC6F85" w:rsidRDefault="00FC6F85" w:rsidP="00FC6F8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FC6F85"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  <w:t>6-7 лет, подготовительный к школе возраст</w:t>
      </w:r>
      <w:proofErr w:type="gramStart"/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  <w:t>Э</w:t>
      </w:r>
      <w:proofErr w:type="gramEnd"/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то возраст активного познания мира, причем в основном — руками и ногами. Появляется интерес к осознанному просмотру телепередач, и не всегда адресованных этому возрасту. Зачастую детям этого возраста дают смотреть телевизор не в присутствии взрослых, и ребенок может увидеть пугающие сцены пожара, гибели на пожаре. Это не способствует формированию безопасного поведения. Такие сцены оседают в памяти как безотчетно-пугающие. 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  <w:t>В этом возрасте общение с книгой приобретает активный характер — ребенок не только слушает, как ему читают, но и пытается читать сам, оценивает иллюстрации. Культура семейного чтения адресована во многом именно «</w:t>
      </w:r>
      <w:proofErr w:type="spellStart"/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подготовишкам</w:t>
      </w:r>
      <w:proofErr w:type="spellEnd"/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»: у них уже значительно развит словарный запас, они способны оперировать понятиями, делать выводы. Они любят обсуждать </w:t>
      </w:r>
      <w:proofErr w:type="gramStart"/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прочитанное</w:t>
      </w:r>
      <w:proofErr w:type="gramEnd"/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. У шестилеток появляется интерес к коллективной и соревновательной деятельности — им нравится разгадывать ребусы, шарады вместе с родителями, обыгрывать их.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  <w:t>Это можно использовать и в пожарной профилактике: существуют тематические настольно-печатные игры, книжки-игрушки с заданиями.</w:t>
      </w:r>
    </w:p>
    <w:p w:rsidR="00FC6F85" w:rsidRPr="00FC6F85" w:rsidRDefault="00FC6F85" w:rsidP="00FC6F8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В 6-7-летнем возрасте мы даем доступную информацию, учим правильным действиям.</w:t>
      </w:r>
    </w:p>
    <w:p w:rsidR="00FC6F85" w:rsidRPr="00FC6F85" w:rsidRDefault="00FC6F85" w:rsidP="00FC6F85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proofErr w:type="gramStart"/>
      <w:r w:rsidRPr="00FC6F85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Ребенок должен знать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</w:r>
      <w:r w:rsidRPr="00FC6F85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— пожарных вызывают по телефону, и знать особенности своего телефона;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</w:r>
      <w:r w:rsidRPr="00FC6F85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— надо назвать свой адрес, что горит, фамилию, имя и объяснить диспетчеру, почему именно он вынужден звонить в Службу спасения и где находятся родители;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</w:r>
      <w:r w:rsidRPr="00FC6F85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— нельзя звонить с шутками и просто «для интереса» в пожарную охрану, потому что это может помешать получить помощь людям, действительно нуждающимся в ней;</w:t>
      </w:r>
      <w:proofErr w:type="gramEnd"/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</w:r>
      <w:r w:rsidRPr="00FC6F85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 xml:space="preserve">— бытовой газ </w:t>
      </w:r>
      <w:proofErr w:type="spellStart"/>
      <w:r w:rsidRPr="00FC6F85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взрывчат</w:t>
      </w:r>
      <w:proofErr w:type="spellEnd"/>
      <w:r w:rsidRPr="00FC6F85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 xml:space="preserve"> и ядовит, поэтому пользоваться им могут только взрослые;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</w:r>
      <w:r w:rsidRPr="00FC6F85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>— признаками пожара являются огонь, дым и запах дыма. О них надо обязательно и срочно сообщить взрослым;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</w:r>
      <w:r w:rsidRPr="00FC6F85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t xml:space="preserve">— нельзя брать вещи, приборы взрослых для игры — не умея их </w:t>
      </w:r>
      <w:r w:rsidRPr="00FC6F85">
        <w:rPr>
          <w:rFonts w:ascii="Times New Roman" w:eastAsia="Times New Roman" w:hAnsi="Times New Roman" w:cs="Times New Roman"/>
          <w:color w:val="000080"/>
          <w:sz w:val="28"/>
          <w:szCs w:val="28"/>
          <w:bdr w:val="none" w:sz="0" w:space="0" w:color="auto" w:frame="1"/>
          <w:lang w:eastAsia="ru-RU"/>
        </w:rPr>
        <w:lastRenderedPageBreak/>
        <w:t>использовать правильно, можно устроить пожар.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br/>
      </w:r>
      <w:r w:rsidRPr="00FC6F85">
        <w:rPr>
          <w:rFonts w:ascii="Helvetica" w:eastAsia="Times New Roman" w:hAnsi="Helvetica" w:cs="Helvetica"/>
          <w:noProof/>
          <w:color w:val="00008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12761DA4" wp14:editId="585BDDD7">
            <wp:extent cx="2232660" cy="3108960"/>
            <wp:effectExtent l="0" t="0" r="0" b="0"/>
            <wp:docPr id="5" name="Рисунок 5" descr="http://lytmdou22.edumsko.ru/uploads/2000/1131/section/64863/bezopasnost-215x300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ytmdou22.edumsko.ru/uploads/2000/1131/section/64863/bezopasnost-215x300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85" w:rsidRPr="00FC6F85" w:rsidRDefault="00FC6F85" w:rsidP="00FC6F85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Во время прогулок дети могут видеть на улице пожарную машину. Если в младшем возрасте мы просто констатировали сам факт: «Это пожарная машина, она спешит на пожар», то сейчас особенно с мальчиком, разговор может быть гораздо подробнее — от марки машины до ее назначения (автоцистерна, </w:t>
      </w:r>
      <w:proofErr w:type="spellStart"/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автолестница</w:t>
      </w:r>
      <w:proofErr w:type="spellEnd"/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). Обязательно надо рассказать ребенку, что пожарные — люди не только отважные и умелые, но и что они должны много знать. Постарайтесь включить образ пожарного в систему позитивных ценностей ребенка — «с кого брать пример».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  <w:t>Многочисленные печальные случаи с поджиганием штор, игр в полярников с разведением костра на полу и устройством «камина в замке» в ящике комода — это «творческий почерк» подготовительного к школе возраста.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  <w:t xml:space="preserve">Детей в этом возрасте достаточно часто оставляют дома на непродолжительное время. В связи с этим возникает необходимость научить ребенка при необходимости вызвать </w:t>
      </w:r>
      <w:proofErr w:type="gramStart"/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пожарных</w:t>
      </w:r>
      <w:proofErr w:type="gramEnd"/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как с домашнего телефона, так и с мобильного, которыми в этом возрасте уже начинают пользоваться — специальные детские модификации снабжены кнопками вызова экстренных служб.</w:t>
      </w: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br/>
      </w:r>
      <w:r w:rsidRPr="00FC6F85">
        <w:rPr>
          <w:rFonts w:ascii="Helvetica" w:eastAsia="Times New Roman" w:hAnsi="Helvetica" w:cs="Helvetica"/>
          <w:noProof/>
          <w:color w:val="00008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6356A78D" wp14:editId="0E66B174">
            <wp:extent cx="2392680" cy="1775460"/>
            <wp:effectExtent l="0" t="0" r="7620" b="0"/>
            <wp:docPr id="6" name="Рисунок 6" descr="240x18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40x18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85" w:rsidRPr="00FC6F85" w:rsidRDefault="00FC6F85" w:rsidP="00FC6F8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FC6F8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В нашем детском саду ведется постоянная и планомерная работа по профилактике пожарной безопасности среди дошкольников. </w:t>
      </w:r>
    </w:p>
    <w:p w:rsidR="00FC6F85" w:rsidRPr="00FC6F85" w:rsidRDefault="00FC6F85" w:rsidP="00FC6F8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44"/>
          <w:szCs w:val="44"/>
          <w:lang w:eastAsia="ru-RU"/>
        </w:rPr>
      </w:pPr>
      <w:r w:rsidRPr="00FC6F85">
        <w:rPr>
          <w:rFonts w:ascii="Times New Roman" w:eastAsia="Times New Roman" w:hAnsi="Times New Roman" w:cs="Times New Roman"/>
          <w:i/>
          <w:iCs/>
          <w:color w:val="FF0000"/>
          <w:sz w:val="44"/>
          <w:szCs w:val="44"/>
          <w:bdr w:val="none" w:sz="0" w:space="0" w:color="auto" w:frame="1"/>
          <w:lang w:eastAsia="ru-RU"/>
        </w:rPr>
        <w:lastRenderedPageBreak/>
        <w:t>Уважаемые родители! Только совместная работа детского сада и семьи поможет избежать пожара, в котором могут пострадать дети!</w:t>
      </w:r>
    </w:p>
    <w:p w:rsidR="00037012" w:rsidRPr="00FC6F85" w:rsidRDefault="00037012" w:rsidP="00FC6F8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37012" w:rsidRPr="00FC6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71B"/>
    <w:rsid w:val="00037012"/>
    <w:rsid w:val="00253514"/>
    <w:rsid w:val="004608F5"/>
    <w:rsid w:val="00546039"/>
    <w:rsid w:val="005A3CC4"/>
    <w:rsid w:val="0061771B"/>
    <w:rsid w:val="00760B57"/>
    <w:rsid w:val="00B7459B"/>
    <w:rsid w:val="00C879F0"/>
    <w:rsid w:val="00D767EE"/>
    <w:rsid w:val="00FC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8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ytmdou22.edumsko.ru/uploads/2000/1131/section/64863/Esli_spichki_v_ruki_vzyal_2C_srazu_ty_opasnym_stal.jp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lytmdou22.edumsko.ru/uploads/2000/1131/section/64863/12_1.jpg" TargetMode="External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hyperlink" Target="http://lytmdou22.edumsko.ru/uploads/2000/1131/section/64863/240x180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lytmdou22.edumsko.ru/uploads/2000/1131/section/64863/Plakat-Beregis_ogna.jpg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://lytmdou22.edumsko.ru/uploads/2000/1131/section/64863/0015.jp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lytmdou22.edumsko.ru/uploads/2000/1131/section/64863/bezopasnost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1070</Words>
  <Characters>6099</Characters>
  <Application>Microsoft Office Word</Application>
  <DocSecurity>0</DocSecurity>
  <Lines>50</Lines>
  <Paragraphs>14</Paragraphs>
  <ScaleCrop>false</ScaleCrop>
  <Company>SPecialiST RePack</Company>
  <LinksUpToDate>false</LinksUpToDate>
  <CharactersWithSpaces>7155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3</cp:revision>
  <dcterms:created xsi:type="dcterms:W3CDTF">2016-12-11T08:38:00Z</dcterms:created>
  <dcterms:modified xsi:type="dcterms:W3CDTF">2016-12-11T08:48:00Z</dcterms:modified>
</cp:coreProperties>
</file>